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F265" w14:textId="77777777" w:rsidR="00044AD4" w:rsidRDefault="00000000">
      <w:pPr>
        <w:spacing w:line="480" w:lineRule="exact"/>
        <w:jc w:val="center"/>
        <w:textAlignment w:val="baseline"/>
        <w:rPr>
          <w:rStyle w:val="Char"/>
          <w:rFonts w:ascii="宋体" w:hAnsi="宋体" w:cs="宋体" w:hint="eastAsia"/>
          <w:bCs/>
          <w:sz w:val="44"/>
          <w:szCs w:val="44"/>
        </w:rPr>
      </w:pPr>
      <w:r>
        <w:rPr>
          <w:rStyle w:val="Char"/>
          <w:rFonts w:ascii="宋体" w:hAnsi="宋体" w:cs="宋体" w:hint="eastAsia"/>
          <w:bCs/>
          <w:sz w:val="44"/>
          <w:szCs w:val="44"/>
        </w:rPr>
        <w:t>磋商需求及技术性能参数</w:t>
      </w:r>
    </w:p>
    <w:p w14:paraId="6F29025A" w14:textId="1271143E" w:rsidR="00044AD4" w:rsidRDefault="00000000">
      <w:pPr>
        <w:rPr>
          <w:rFonts w:eastAsia="宋体"/>
          <w:b/>
          <w:bCs/>
          <w:sz w:val="24"/>
        </w:rPr>
      </w:pPr>
      <w:r>
        <w:rPr>
          <w:rFonts w:ascii="宋体" w:eastAsia="宋体" w:hAnsi="宋体" w:hint="eastAsia"/>
          <w:b/>
          <w:color w:val="333333"/>
          <w:spacing w:val="7"/>
          <w:sz w:val="36"/>
          <w:szCs w:val="36"/>
          <w:shd w:val="clear" w:color="auto" w:fill="FFFFFF"/>
        </w:rPr>
        <w:t>项目名称</w:t>
      </w:r>
      <w:r>
        <w:rPr>
          <w:rFonts w:ascii="宋体" w:hAnsi="宋体" w:cs="宋体" w:hint="eastAsia"/>
          <w:b/>
          <w:bCs/>
          <w:sz w:val="30"/>
          <w:szCs w:val="30"/>
        </w:rPr>
        <w:t>：</w:t>
      </w:r>
      <w:r w:rsidR="00C937AA">
        <w:rPr>
          <w:rFonts w:ascii="宋体" w:eastAsia="宋体" w:hAnsi="宋体" w:hint="eastAsia"/>
          <w:b/>
          <w:color w:val="333333"/>
          <w:spacing w:val="7"/>
          <w:sz w:val="36"/>
          <w:szCs w:val="36"/>
          <w:shd w:val="clear" w:color="auto" w:fill="FFFFFF"/>
        </w:rPr>
        <w:t>扬中市人民医院</w:t>
      </w:r>
      <w:r w:rsidR="00C937AA" w:rsidRPr="00705C88">
        <w:rPr>
          <w:rFonts w:ascii="宋体" w:eastAsia="宋体" w:hAnsi="宋体" w:hint="eastAsia"/>
          <w:b/>
          <w:color w:val="333333"/>
          <w:spacing w:val="7"/>
          <w:sz w:val="36"/>
          <w:szCs w:val="36"/>
          <w:shd w:val="clear" w:color="auto" w:fill="FFFFFF"/>
        </w:rPr>
        <w:t>原HIS系统数据库迁移</w:t>
      </w:r>
      <w:r w:rsidR="00C937AA">
        <w:rPr>
          <w:rFonts w:ascii="宋体" w:eastAsia="宋体" w:hAnsi="宋体" w:hint="eastAsia"/>
          <w:b/>
          <w:color w:val="333333"/>
          <w:spacing w:val="7"/>
          <w:sz w:val="36"/>
          <w:szCs w:val="36"/>
          <w:shd w:val="clear" w:color="auto" w:fill="FFFFFF"/>
        </w:rPr>
        <w:t>项目</w:t>
      </w:r>
    </w:p>
    <w:p w14:paraId="203C5835" w14:textId="77777777" w:rsidR="00044AD4" w:rsidRDefault="00044AD4">
      <w:pPr>
        <w:rPr>
          <w:b/>
          <w:bCs/>
          <w:sz w:val="24"/>
        </w:rPr>
      </w:pPr>
    </w:p>
    <w:p w14:paraId="1A08E9B6" w14:textId="77777777" w:rsidR="00044AD4" w:rsidRDefault="00000000">
      <w:pPr>
        <w:numPr>
          <w:ilvl w:val="0"/>
          <w:numId w:val="3"/>
        </w:numPr>
        <w:spacing w:beforeLines="50" w:before="156"/>
        <w:rPr>
          <w:rFonts w:ascii="宋体" w:hAnsi="宋体" w:hint="eastAsia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数 量：</w:t>
      </w:r>
      <w:r>
        <w:rPr>
          <w:rFonts w:ascii="宋体" w:hAnsi="宋体" w:hint="eastAsia"/>
          <w:sz w:val="30"/>
          <w:szCs w:val="30"/>
        </w:rPr>
        <w:t>1套</w:t>
      </w:r>
    </w:p>
    <w:p w14:paraId="2DD46DEF" w14:textId="5D982F22" w:rsidR="00044AD4" w:rsidRDefault="00000000">
      <w:pPr>
        <w:numPr>
          <w:ilvl w:val="0"/>
          <w:numId w:val="3"/>
        </w:numPr>
        <w:spacing w:beforeLines="50" w:before="156" w:line="360" w:lineRule="auto"/>
        <w:ind w:left="226" w:hangingChars="75" w:hanging="226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/>
          <w:bCs/>
          <w:sz w:val="30"/>
          <w:szCs w:val="30"/>
        </w:rPr>
        <w:t>工作范围要求：确保</w:t>
      </w:r>
      <w:r w:rsidR="00C937AA" w:rsidRPr="00C937AA">
        <w:rPr>
          <w:rFonts w:ascii="宋体" w:hAnsi="宋体" w:cs="宋体" w:hint="eastAsia"/>
          <w:b/>
          <w:bCs/>
          <w:sz w:val="30"/>
          <w:szCs w:val="30"/>
        </w:rPr>
        <w:t>原HIS系统数据库</w:t>
      </w:r>
      <w:r w:rsidR="00967DEE">
        <w:rPr>
          <w:rFonts w:ascii="宋体" w:hAnsi="宋体" w:cs="宋体" w:hint="eastAsia"/>
          <w:b/>
          <w:bCs/>
          <w:sz w:val="30"/>
          <w:szCs w:val="30"/>
        </w:rPr>
        <w:t>完整</w:t>
      </w:r>
      <w:r w:rsidR="00C937AA" w:rsidRPr="00C937AA">
        <w:rPr>
          <w:rFonts w:ascii="宋体" w:hAnsi="宋体" w:cs="宋体" w:hint="eastAsia"/>
          <w:b/>
          <w:bCs/>
          <w:sz w:val="30"/>
          <w:szCs w:val="30"/>
        </w:rPr>
        <w:t>迁移</w:t>
      </w:r>
      <w:r w:rsidR="00967DEE">
        <w:rPr>
          <w:rFonts w:ascii="宋体" w:hAnsi="宋体" w:cs="宋体" w:hint="eastAsia"/>
          <w:b/>
          <w:bCs/>
          <w:sz w:val="30"/>
          <w:szCs w:val="30"/>
        </w:rPr>
        <w:t>，历史数据可查询。</w:t>
      </w:r>
    </w:p>
    <w:p w14:paraId="5CF44A28" w14:textId="77777777" w:rsidR="00044AD4" w:rsidRDefault="00000000">
      <w:pPr>
        <w:numPr>
          <w:ilvl w:val="0"/>
          <w:numId w:val="3"/>
        </w:numPr>
        <w:spacing w:line="36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0"/>
          <w:szCs w:val="30"/>
        </w:rPr>
        <w:t>采购需求及参数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</w:p>
    <w:p w14:paraId="08C044B1" w14:textId="77777777" w:rsidR="00044AD4" w:rsidRDefault="00000000">
      <w:pPr>
        <w:pStyle w:val="2"/>
        <w:widowControl/>
      </w:pPr>
      <w:r>
        <w:t xml:space="preserve"> 项目背景</w:t>
      </w:r>
    </w:p>
    <w:p w14:paraId="4B8AFE3F" w14:textId="4060483B" w:rsidR="00044AD4" w:rsidRDefault="00510D40" w:rsidP="00510D40">
      <w:pPr>
        <w:widowControl/>
        <w:spacing w:line="360" w:lineRule="auto"/>
        <w:ind w:firstLineChars="200" w:firstLine="480"/>
        <w:jc w:val="left"/>
      </w:pPr>
      <w:r w:rsidRPr="00510D40">
        <w:rPr>
          <w:rFonts w:ascii="宋体" w:eastAsia="宋体" w:hAnsi="宋体" w:cs="宋体" w:hint="eastAsia"/>
          <w:kern w:val="0"/>
          <w:sz w:val="24"/>
          <w:lang w:bidi="ar"/>
        </w:rPr>
        <w:t>扬中人民医院现有的东华医院信息系统（HIS）核心数据库采用Caché数据库，并部署在小型机上。为保障医院核心信息系统的稳定性与连续性，并提升其可维护性和扩展性，现计划将HIS数据库从原有小型机环境迁移至医院现有的虚拟化或超融合平台。</w:t>
      </w:r>
    </w:p>
    <w:p w14:paraId="731008A9" w14:textId="77777777" w:rsidR="00044AD4" w:rsidRDefault="00000000">
      <w:pPr>
        <w:pStyle w:val="2"/>
        <w:widowControl/>
      </w:pPr>
      <w:r>
        <w:t>项目目标</w:t>
      </w:r>
    </w:p>
    <w:p w14:paraId="1B896721" w14:textId="5D3D42B9" w:rsidR="00A17C5B" w:rsidRPr="00A17C5B" w:rsidRDefault="00A17C5B" w:rsidP="00967DE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lang w:bidi="ar"/>
        </w:rPr>
      </w:pPr>
      <w:r w:rsidRPr="00A17C5B">
        <w:rPr>
          <w:rFonts w:ascii="宋体" w:eastAsia="宋体" w:hAnsi="宋体" w:cs="宋体"/>
          <w:kern w:val="0"/>
          <w:sz w:val="24"/>
          <w:lang w:bidi="ar"/>
        </w:rPr>
        <w:t>本次迁移项目旨在通过技术升级，实现</w:t>
      </w:r>
      <w:r w:rsidR="00967DEE">
        <w:rPr>
          <w:rFonts w:ascii="宋体" w:eastAsia="宋体" w:hAnsi="宋体" w:cs="宋体" w:hint="eastAsia"/>
          <w:kern w:val="0"/>
          <w:sz w:val="24"/>
          <w:lang w:bidi="ar"/>
        </w:rPr>
        <w:t>老的</w:t>
      </w:r>
      <w:r w:rsidRPr="00A17C5B">
        <w:rPr>
          <w:rFonts w:ascii="宋体" w:eastAsia="宋体" w:hAnsi="宋体" w:cs="宋体"/>
          <w:kern w:val="0"/>
          <w:sz w:val="24"/>
          <w:lang w:bidi="ar"/>
        </w:rPr>
        <w:t>HIS系统</w:t>
      </w:r>
      <w:r w:rsidR="00967DEE">
        <w:rPr>
          <w:rFonts w:ascii="宋体" w:eastAsia="宋体" w:hAnsi="宋体" w:cs="宋体" w:hint="eastAsia"/>
          <w:kern w:val="0"/>
          <w:sz w:val="24"/>
          <w:lang w:bidi="ar"/>
        </w:rPr>
        <w:t>从小型机迁移至超融合平台，降低运维成本，确保老系统稳定运行</w:t>
      </w:r>
      <w:r w:rsidRPr="00A17C5B">
        <w:rPr>
          <w:rFonts w:ascii="宋体" w:eastAsia="宋体" w:hAnsi="宋体" w:cs="宋体"/>
          <w:kern w:val="0"/>
          <w:sz w:val="24"/>
          <w:lang w:bidi="ar"/>
        </w:rPr>
        <w:t>。</w:t>
      </w:r>
    </w:p>
    <w:p w14:paraId="7C7B0FE0" w14:textId="115D7F89" w:rsidR="00044AD4" w:rsidRDefault="00A17C5B">
      <w:pPr>
        <w:pStyle w:val="2"/>
        <w:widowControl/>
      </w:pPr>
      <w:r>
        <w:t>迁移方案核心要求</w:t>
      </w:r>
    </w:p>
    <w:tbl>
      <w:tblPr>
        <w:tblW w:w="8420" w:type="dxa"/>
        <w:tblInd w:w="113" w:type="dxa"/>
        <w:tblLook w:val="04A0" w:firstRow="1" w:lastRow="0" w:firstColumn="1" w:lastColumn="0" w:noHBand="0" w:noVBand="1"/>
      </w:tblPr>
      <w:tblGrid>
        <w:gridCol w:w="1080"/>
        <w:gridCol w:w="7340"/>
      </w:tblGrid>
      <w:tr w:rsidR="00A256E9" w:rsidRPr="00A256E9" w14:paraId="0E428A3D" w14:textId="77777777" w:rsidTr="00A256E9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D153" w14:textId="2A218CFA" w:rsidR="00A256E9" w:rsidRPr="00A256E9" w:rsidRDefault="008F6615" w:rsidP="00A256E9">
            <w:pPr>
              <w:widowControl/>
              <w:jc w:val="left"/>
              <w:rPr>
                <w:rFonts w:asciiTheme="minorEastAsia" w:hAnsiTheme="minorEastAsia" w:cs="Segoe UI" w:hint="eastAsia"/>
                <w:kern w:val="0"/>
                <w:sz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</w:rPr>
              <w:t>项目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1E7D" w14:textId="77777777" w:rsidR="00A256E9" w:rsidRPr="00A256E9" w:rsidRDefault="00A256E9" w:rsidP="00A256E9">
            <w:pPr>
              <w:widowControl/>
              <w:jc w:val="left"/>
              <w:rPr>
                <w:rFonts w:asciiTheme="minorEastAsia" w:hAnsiTheme="minorEastAsia" w:cs="Segoe UI" w:hint="eastAsia"/>
                <w:kern w:val="0"/>
                <w:sz w:val="24"/>
              </w:rPr>
            </w:pPr>
            <w:r w:rsidRPr="00A256E9">
              <w:rPr>
                <w:rFonts w:asciiTheme="minorEastAsia" w:hAnsiTheme="minorEastAsia" w:cs="Segoe UI"/>
                <w:kern w:val="0"/>
                <w:sz w:val="24"/>
              </w:rPr>
              <w:t>具体要求</w:t>
            </w:r>
          </w:p>
        </w:tc>
      </w:tr>
      <w:tr w:rsidR="00A256E9" w:rsidRPr="00A256E9" w14:paraId="2568B64C" w14:textId="77777777" w:rsidTr="00A256E9">
        <w:trPr>
          <w:trHeight w:val="9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FE22" w14:textId="77777777" w:rsidR="00A256E9" w:rsidRPr="00A256E9" w:rsidRDefault="00A256E9" w:rsidP="00A256E9">
            <w:pPr>
              <w:widowControl/>
              <w:jc w:val="left"/>
              <w:rPr>
                <w:rFonts w:asciiTheme="minorEastAsia" w:hAnsiTheme="minorEastAsia" w:cs="Segoe UI" w:hint="eastAsia"/>
                <w:kern w:val="0"/>
                <w:sz w:val="24"/>
              </w:rPr>
            </w:pPr>
            <w:r w:rsidRPr="00A256E9">
              <w:rPr>
                <w:rFonts w:asciiTheme="minorEastAsia" w:hAnsiTheme="minorEastAsia" w:cs="Segoe UI"/>
                <w:kern w:val="0"/>
                <w:sz w:val="24"/>
              </w:rPr>
              <w:t>迁移技术路径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2C20" w14:textId="77777777" w:rsidR="00A256E9" w:rsidRPr="00A256E9" w:rsidRDefault="00A256E9" w:rsidP="00A256E9">
            <w:pPr>
              <w:widowControl/>
              <w:jc w:val="left"/>
              <w:rPr>
                <w:rFonts w:asciiTheme="minorEastAsia" w:hAnsiTheme="minorEastAsia" w:cs="Segoe UI" w:hint="eastAsia"/>
                <w:kern w:val="0"/>
                <w:sz w:val="24"/>
              </w:rPr>
            </w:pPr>
            <w:r w:rsidRPr="00A256E9">
              <w:rPr>
                <w:rFonts w:asciiTheme="minorEastAsia" w:hAnsiTheme="minorEastAsia" w:cs="Segoe UI"/>
                <w:kern w:val="0"/>
                <w:sz w:val="24"/>
              </w:rPr>
              <w:t>明确Caché数据库跨平台迁移的具体方法与工具，支持</w:t>
            </w:r>
            <w:r w:rsidRPr="00A256E9">
              <w:rPr>
                <w:rFonts w:asciiTheme="minorEastAsia" w:hAnsiTheme="minorEastAsia" w:cs="Segoe UI" w:hint="eastAsia"/>
                <w:color w:val="000000"/>
                <w:kern w:val="0"/>
                <w:sz w:val="24"/>
              </w:rPr>
              <w:t>在线热迁移或停机时间最短的方案。需具备增量数据实时同步能力，确保割接时数据完整性与一致性。</w:t>
            </w:r>
          </w:p>
        </w:tc>
      </w:tr>
      <w:tr w:rsidR="00A256E9" w:rsidRPr="00A256E9" w14:paraId="7B97DD2E" w14:textId="77777777" w:rsidTr="00A256E9">
        <w:trPr>
          <w:trHeight w:val="6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4006" w14:textId="77777777" w:rsidR="00A256E9" w:rsidRPr="00A256E9" w:rsidRDefault="00A256E9" w:rsidP="00A256E9">
            <w:pPr>
              <w:widowControl/>
              <w:jc w:val="left"/>
              <w:rPr>
                <w:rFonts w:asciiTheme="minorEastAsia" w:hAnsiTheme="minorEastAsia" w:cs="Segoe UI" w:hint="eastAsia"/>
                <w:kern w:val="0"/>
                <w:sz w:val="24"/>
              </w:rPr>
            </w:pPr>
            <w:r w:rsidRPr="00A256E9">
              <w:rPr>
                <w:rFonts w:asciiTheme="minorEastAsia" w:hAnsiTheme="minorEastAsia" w:cs="Segoe UI"/>
                <w:kern w:val="0"/>
                <w:sz w:val="24"/>
              </w:rPr>
              <w:t>系统兼容性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0BC7" w14:textId="77777777" w:rsidR="00A256E9" w:rsidRPr="00A256E9" w:rsidRDefault="00A256E9" w:rsidP="00A256E9">
            <w:pPr>
              <w:widowControl/>
              <w:jc w:val="left"/>
              <w:rPr>
                <w:rFonts w:asciiTheme="minorEastAsia" w:hAnsiTheme="minorEastAsia" w:cs="Segoe UI" w:hint="eastAsia"/>
                <w:kern w:val="0"/>
                <w:sz w:val="24"/>
              </w:rPr>
            </w:pPr>
            <w:r w:rsidRPr="00A256E9">
              <w:rPr>
                <w:rFonts w:asciiTheme="minorEastAsia" w:hAnsiTheme="minorEastAsia" w:cs="Segoe UI"/>
                <w:kern w:val="0"/>
                <w:sz w:val="24"/>
              </w:rPr>
              <w:t>确保东华HIS应用在迁移后的新数据库环境中稳定运行，完成充分的应用兼容性测试。</w:t>
            </w:r>
          </w:p>
        </w:tc>
      </w:tr>
      <w:tr w:rsidR="00A256E9" w:rsidRPr="00A256E9" w14:paraId="6C46B479" w14:textId="77777777" w:rsidTr="00A256E9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32B6" w14:textId="77777777" w:rsidR="00A256E9" w:rsidRPr="00A256E9" w:rsidRDefault="00A256E9" w:rsidP="00A256E9">
            <w:pPr>
              <w:widowControl/>
              <w:jc w:val="left"/>
              <w:rPr>
                <w:rFonts w:asciiTheme="minorEastAsia" w:hAnsiTheme="minorEastAsia" w:cs="Segoe UI" w:hint="eastAsia"/>
                <w:kern w:val="0"/>
                <w:sz w:val="24"/>
              </w:rPr>
            </w:pPr>
            <w:r w:rsidRPr="00A256E9">
              <w:rPr>
                <w:rFonts w:asciiTheme="minorEastAsia" w:hAnsiTheme="minorEastAsia" w:cs="Segoe UI"/>
                <w:kern w:val="0"/>
                <w:sz w:val="24"/>
              </w:rPr>
              <w:lastRenderedPageBreak/>
              <w:t>性能保障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337A" w14:textId="0893BBC6" w:rsidR="00A256E9" w:rsidRPr="00A256E9" w:rsidRDefault="00A256E9" w:rsidP="00A256E9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A256E9">
              <w:rPr>
                <w:rFonts w:asciiTheme="minorEastAsia" w:hAnsiTheme="minorEastAsia" w:cs="宋体" w:hint="eastAsia"/>
                <w:kern w:val="0"/>
                <w:sz w:val="24"/>
              </w:rPr>
              <w:t>新虚拟机配置（CPU、内存、存储IOPS、网络带宽）</w:t>
            </w:r>
            <w:r w:rsidR="008F6615">
              <w:rPr>
                <w:rFonts w:asciiTheme="minorEastAsia" w:hAnsiTheme="minorEastAsia" w:cs="宋体" w:hint="eastAsia"/>
                <w:kern w:val="0"/>
                <w:sz w:val="24"/>
              </w:rPr>
              <w:t>能满足运行要求</w:t>
            </w:r>
            <w:r w:rsidRPr="00A256E9">
              <w:rPr>
                <w:rFonts w:asciiTheme="minorEastAsia" w:hAnsiTheme="minorEastAsia" w:cs="宋体" w:hint="eastAsia"/>
                <w:kern w:val="0"/>
                <w:sz w:val="24"/>
              </w:rPr>
              <w:t>。</w:t>
            </w:r>
          </w:p>
        </w:tc>
      </w:tr>
      <w:tr w:rsidR="00A256E9" w:rsidRPr="00A256E9" w14:paraId="6E688EF6" w14:textId="77777777" w:rsidTr="00A256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1A18" w14:textId="1A4E4B69" w:rsidR="00A256E9" w:rsidRPr="00A256E9" w:rsidRDefault="008F6615" w:rsidP="00A256E9">
            <w:pPr>
              <w:widowControl/>
              <w:jc w:val="left"/>
              <w:rPr>
                <w:rFonts w:asciiTheme="minorEastAsia" w:hAnsiTheme="minorEastAsia" w:cs="Segoe UI" w:hint="eastAsia"/>
                <w:kern w:val="0"/>
                <w:sz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</w:rPr>
              <w:t>安全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E742" w14:textId="1503E4D4" w:rsidR="00A256E9" w:rsidRPr="00A256E9" w:rsidRDefault="00A256E9" w:rsidP="00A256E9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 w:rsidRPr="00A256E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权限管控：实施最小权限原则，严格审计数据访问行为。</w:t>
            </w:r>
          </w:p>
        </w:tc>
      </w:tr>
    </w:tbl>
    <w:p w14:paraId="4FC1BA6D" w14:textId="77777777" w:rsidR="00A17C5B" w:rsidRPr="00A256E9" w:rsidRDefault="00A17C5B" w:rsidP="00A17C5B"/>
    <w:p w14:paraId="11F0493A" w14:textId="101D2814" w:rsidR="00044AD4" w:rsidRDefault="008F6615">
      <w:pPr>
        <w:pStyle w:val="2"/>
        <w:widowControl/>
      </w:pPr>
      <w:r>
        <w:t>具体要求</w:t>
      </w:r>
    </w:p>
    <w:p w14:paraId="70B4009E" w14:textId="77777777" w:rsidR="008F6615" w:rsidRPr="008F6615" w:rsidRDefault="008F6615" w:rsidP="008F6615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8F6615">
        <w:rPr>
          <w:rFonts w:ascii="宋体" w:eastAsia="宋体" w:hAnsi="宋体"/>
          <w:sz w:val="24"/>
        </w:rPr>
        <w:t>项目应分为以下几个阶段推进，并明确各阶段的交付物：</w:t>
      </w:r>
    </w:p>
    <w:p w14:paraId="44889FBD" w14:textId="77777777" w:rsidR="008F6615" w:rsidRPr="008F6615" w:rsidRDefault="008F6615" w:rsidP="008F6615">
      <w:pPr>
        <w:numPr>
          <w:ilvl w:val="0"/>
          <w:numId w:val="6"/>
        </w:numPr>
        <w:spacing w:line="360" w:lineRule="auto"/>
        <w:ind w:left="0" w:firstLineChars="200" w:firstLine="482"/>
        <w:rPr>
          <w:rFonts w:ascii="宋体" w:eastAsia="宋体" w:hAnsi="宋体" w:hint="eastAsia"/>
          <w:sz w:val="24"/>
        </w:rPr>
      </w:pPr>
      <w:r w:rsidRPr="008F6615">
        <w:rPr>
          <w:rFonts w:ascii="宋体" w:eastAsia="宋体" w:hAnsi="宋体"/>
          <w:b/>
          <w:bCs/>
          <w:sz w:val="24"/>
        </w:rPr>
        <w:t>第一阶段：调研与方案设计</w:t>
      </w:r>
    </w:p>
    <w:p w14:paraId="4864F6B1" w14:textId="77777777" w:rsidR="008F6615" w:rsidRPr="008F6615" w:rsidRDefault="008F6615" w:rsidP="008F6615">
      <w:pPr>
        <w:spacing w:line="360" w:lineRule="auto"/>
        <w:ind w:left="480"/>
        <w:rPr>
          <w:rFonts w:ascii="宋体" w:eastAsia="宋体" w:hAnsi="宋体" w:hint="eastAsia"/>
          <w:sz w:val="24"/>
        </w:rPr>
      </w:pPr>
      <w:r w:rsidRPr="008F6615">
        <w:rPr>
          <w:rFonts w:ascii="宋体" w:eastAsia="宋体" w:hAnsi="宋体"/>
          <w:sz w:val="24"/>
        </w:rPr>
        <w:t>完成现有系统环境的深度评估。</w:t>
      </w:r>
    </w:p>
    <w:p w14:paraId="6458C6C1" w14:textId="77777777" w:rsidR="008F6615" w:rsidRPr="008F6615" w:rsidRDefault="008F6615" w:rsidP="008F6615">
      <w:pPr>
        <w:spacing w:line="360" w:lineRule="auto"/>
        <w:ind w:left="480"/>
        <w:rPr>
          <w:rFonts w:ascii="宋体" w:eastAsia="宋体" w:hAnsi="宋体" w:hint="eastAsia"/>
          <w:sz w:val="24"/>
        </w:rPr>
      </w:pPr>
      <w:r w:rsidRPr="008F6615">
        <w:rPr>
          <w:rFonts w:ascii="宋体" w:eastAsia="宋体" w:hAnsi="宋体"/>
          <w:sz w:val="24"/>
        </w:rPr>
        <w:t>输出详尽的《</w:t>
      </w:r>
      <w:r w:rsidRPr="008F6615">
        <w:rPr>
          <w:rFonts w:ascii="宋体" w:eastAsia="宋体" w:hAnsi="宋体"/>
          <w:b/>
          <w:bCs/>
          <w:sz w:val="24"/>
        </w:rPr>
        <w:t>迁移技术方案</w:t>
      </w:r>
      <w:r w:rsidRPr="008F6615">
        <w:rPr>
          <w:rFonts w:ascii="宋体" w:eastAsia="宋体" w:hAnsi="宋体"/>
          <w:sz w:val="24"/>
        </w:rPr>
        <w:t>》和《</w:t>
      </w:r>
      <w:r w:rsidRPr="008F6615">
        <w:rPr>
          <w:rFonts w:ascii="宋体" w:eastAsia="宋体" w:hAnsi="宋体"/>
          <w:b/>
          <w:bCs/>
          <w:sz w:val="24"/>
        </w:rPr>
        <w:t>风险评估与应急预案</w:t>
      </w:r>
      <w:r w:rsidRPr="008F6615">
        <w:rPr>
          <w:rFonts w:ascii="宋体" w:eastAsia="宋体" w:hAnsi="宋体"/>
          <w:sz w:val="24"/>
        </w:rPr>
        <w:t>》。</w:t>
      </w:r>
    </w:p>
    <w:p w14:paraId="3CCDCDE1" w14:textId="77777777" w:rsidR="008F6615" w:rsidRPr="008F6615" w:rsidRDefault="008F6615" w:rsidP="008F6615">
      <w:pPr>
        <w:numPr>
          <w:ilvl w:val="0"/>
          <w:numId w:val="6"/>
        </w:numPr>
        <w:spacing w:line="360" w:lineRule="auto"/>
        <w:ind w:left="0" w:firstLineChars="200" w:firstLine="482"/>
        <w:rPr>
          <w:rFonts w:ascii="宋体" w:eastAsia="宋体" w:hAnsi="宋体" w:hint="eastAsia"/>
          <w:sz w:val="24"/>
        </w:rPr>
      </w:pPr>
      <w:r w:rsidRPr="008F6615">
        <w:rPr>
          <w:rFonts w:ascii="宋体" w:eastAsia="宋体" w:hAnsi="宋体"/>
          <w:b/>
          <w:bCs/>
          <w:sz w:val="24"/>
        </w:rPr>
        <w:t>第二阶段：测试与模拟迁移</w:t>
      </w:r>
    </w:p>
    <w:p w14:paraId="3E5FFC91" w14:textId="77777777" w:rsidR="008F6615" w:rsidRPr="008F6615" w:rsidRDefault="008F6615" w:rsidP="008F6615">
      <w:pPr>
        <w:spacing w:line="360" w:lineRule="auto"/>
        <w:ind w:left="480"/>
        <w:rPr>
          <w:rFonts w:ascii="宋体" w:eastAsia="宋体" w:hAnsi="宋体" w:hint="eastAsia"/>
          <w:sz w:val="24"/>
        </w:rPr>
      </w:pPr>
      <w:r w:rsidRPr="008F6615">
        <w:rPr>
          <w:rFonts w:ascii="宋体" w:eastAsia="宋体" w:hAnsi="宋体"/>
          <w:sz w:val="24"/>
        </w:rPr>
        <w:t>搭建仿真测试环境，进行</w:t>
      </w:r>
      <w:r w:rsidRPr="008F6615">
        <w:rPr>
          <w:rFonts w:ascii="宋体" w:eastAsia="宋体" w:hAnsi="宋体"/>
          <w:b/>
          <w:bCs/>
          <w:sz w:val="24"/>
        </w:rPr>
        <w:t>全流程模拟迁移</w:t>
      </w:r>
      <w:r w:rsidRPr="008F6615">
        <w:rPr>
          <w:rFonts w:ascii="宋体" w:eastAsia="宋体" w:hAnsi="宋体"/>
          <w:sz w:val="24"/>
        </w:rPr>
        <w:t>。</w:t>
      </w:r>
    </w:p>
    <w:p w14:paraId="036919A0" w14:textId="77777777" w:rsidR="008F6615" w:rsidRPr="008F6615" w:rsidRDefault="008F6615" w:rsidP="008F6615">
      <w:pPr>
        <w:spacing w:line="360" w:lineRule="auto"/>
        <w:ind w:left="480"/>
        <w:rPr>
          <w:rFonts w:ascii="宋体" w:eastAsia="宋体" w:hAnsi="宋体" w:hint="eastAsia"/>
          <w:sz w:val="24"/>
        </w:rPr>
      </w:pPr>
      <w:r w:rsidRPr="008F6615">
        <w:rPr>
          <w:rFonts w:ascii="宋体" w:eastAsia="宋体" w:hAnsi="宋体"/>
          <w:sz w:val="24"/>
        </w:rPr>
        <w:t>输出《</w:t>
      </w:r>
      <w:r w:rsidRPr="008F6615">
        <w:rPr>
          <w:rFonts w:ascii="宋体" w:eastAsia="宋体" w:hAnsi="宋体"/>
          <w:b/>
          <w:bCs/>
          <w:sz w:val="24"/>
        </w:rPr>
        <w:t>测试报告</w:t>
      </w:r>
      <w:r w:rsidRPr="008F6615">
        <w:rPr>
          <w:rFonts w:ascii="宋体" w:eastAsia="宋体" w:hAnsi="宋体"/>
          <w:sz w:val="24"/>
        </w:rPr>
        <w:t>》，包括性能测试结果和业务验证结论。</w:t>
      </w:r>
    </w:p>
    <w:p w14:paraId="7208C585" w14:textId="77777777" w:rsidR="008F6615" w:rsidRPr="008F6615" w:rsidRDefault="008F6615" w:rsidP="008F6615">
      <w:pPr>
        <w:numPr>
          <w:ilvl w:val="0"/>
          <w:numId w:val="6"/>
        </w:numPr>
        <w:spacing w:line="360" w:lineRule="auto"/>
        <w:ind w:left="0" w:firstLineChars="200" w:firstLine="482"/>
        <w:rPr>
          <w:rFonts w:ascii="宋体" w:eastAsia="宋体" w:hAnsi="宋体" w:hint="eastAsia"/>
          <w:sz w:val="24"/>
        </w:rPr>
      </w:pPr>
      <w:r w:rsidRPr="008F6615">
        <w:rPr>
          <w:rFonts w:ascii="宋体" w:eastAsia="宋体" w:hAnsi="宋体"/>
          <w:b/>
          <w:bCs/>
          <w:sz w:val="24"/>
        </w:rPr>
        <w:t>第三阶段：正式迁移实施</w:t>
      </w:r>
    </w:p>
    <w:p w14:paraId="558E7A93" w14:textId="467223B2" w:rsidR="008F6615" w:rsidRPr="008F6615" w:rsidRDefault="008F6615" w:rsidP="008F6615">
      <w:pPr>
        <w:spacing w:line="360" w:lineRule="auto"/>
        <w:ind w:left="480"/>
        <w:rPr>
          <w:rFonts w:ascii="宋体" w:eastAsia="宋体" w:hAnsi="宋体" w:hint="eastAsia"/>
          <w:sz w:val="24"/>
        </w:rPr>
      </w:pPr>
      <w:r w:rsidRPr="008F6615">
        <w:rPr>
          <w:rFonts w:ascii="宋体" w:eastAsia="宋体" w:hAnsi="宋体"/>
          <w:sz w:val="24"/>
        </w:rPr>
        <w:t>在约定的业务低峰期（如夜间）执行正式迁移操作。</w:t>
      </w:r>
    </w:p>
    <w:p w14:paraId="56012B99" w14:textId="77777777" w:rsidR="008F6615" w:rsidRPr="008F6615" w:rsidRDefault="008F6615" w:rsidP="008F6615">
      <w:pPr>
        <w:spacing w:line="360" w:lineRule="auto"/>
        <w:ind w:left="480"/>
        <w:rPr>
          <w:rFonts w:ascii="宋体" w:eastAsia="宋体" w:hAnsi="宋体" w:hint="eastAsia"/>
          <w:sz w:val="24"/>
        </w:rPr>
      </w:pPr>
      <w:r w:rsidRPr="008F6615">
        <w:rPr>
          <w:rFonts w:ascii="宋体" w:eastAsia="宋体" w:hAnsi="宋体"/>
          <w:sz w:val="24"/>
        </w:rPr>
        <w:t>确保迁移过程遵循预定流程，并实时监控。</w:t>
      </w:r>
    </w:p>
    <w:p w14:paraId="78BE9BC5" w14:textId="0C913BF6" w:rsidR="00044AD4" w:rsidRDefault="008F6615">
      <w:pPr>
        <w:pStyle w:val="2"/>
        <w:widowControl/>
      </w:pPr>
      <w:r w:rsidRPr="008F6615">
        <w:t>售后服务与维保要求</w:t>
      </w:r>
    </w:p>
    <w:tbl>
      <w:tblPr>
        <w:tblW w:w="8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7027"/>
      </w:tblGrid>
      <w:tr w:rsidR="008F6615" w:rsidRPr="008F6615" w14:paraId="0867BA88" w14:textId="77777777" w:rsidTr="008F6615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010397" w14:textId="7213BF6C" w:rsidR="008F6615" w:rsidRPr="008F6615" w:rsidRDefault="008F6615" w:rsidP="008F6615">
            <w:pPr>
              <w:rPr>
                <w:rFonts w:ascii="宋体" w:eastAsia="宋体" w:hAnsi="宋体" w:hint="eastAsia"/>
                <w:sz w:val="24"/>
              </w:rPr>
            </w:pPr>
            <w:r w:rsidRPr="008F6615">
              <w:rPr>
                <w:rFonts w:ascii="宋体" w:eastAsia="宋体" w:hAnsi="宋体" w:hint="eastAsia"/>
                <w:sz w:val="24"/>
              </w:rPr>
              <w:t>项目</w:t>
            </w:r>
          </w:p>
        </w:tc>
        <w:tc>
          <w:tcPr>
            <w:tcW w:w="70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F3AE04" w14:textId="7611312B" w:rsidR="008F6615" w:rsidRPr="008F6615" w:rsidRDefault="008F6615" w:rsidP="008F6615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具体</w:t>
            </w:r>
            <w:r w:rsidRPr="008F6615">
              <w:rPr>
                <w:rFonts w:ascii="宋体" w:eastAsia="宋体" w:hAnsi="宋体"/>
                <w:sz w:val="24"/>
              </w:rPr>
              <w:t>要求</w:t>
            </w:r>
          </w:p>
        </w:tc>
      </w:tr>
      <w:tr w:rsidR="008F6615" w:rsidRPr="008F6615" w14:paraId="6E1D9A97" w14:textId="77777777" w:rsidTr="008F661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6B9640" w14:textId="77777777" w:rsidR="008F6615" w:rsidRPr="008F6615" w:rsidRDefault="008F6615" w:rsidP="008F6615">
            <w:pPr>
              <w:rPr>
                <w:rFonts w:ascii="宋体" w:eastAsia="宋体" w:hAnsi="宋体" w:hint="eastAsia"/>
                <w:sz w:val="24"/>
              </w:rPr>
            </w:pPr>
            <w:r w:rsidRPr="008F6615">
              <w:rPr>
                <w:rFonts w:ascii="宋体" w:eastAsia="宋体" w:hAnsi="宋体"/>
                <w:sz w:val="24"/>
              </w:rPr>
              <w:t>服务期限</w:t>
            </w:r>
          </w:p>
        </w:tc>
        <w:tc>
          <w:tcPr>
            <w:tcW w:w="702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6FDA7C" w14:textId="44B258CD" w:rsidR="008F6615" w:rsidRPr="008F6615" w:rsidRDefault="008F6615" w:rsidP="008F6615">
            <w:pPr>
              <w:rPr>
                <w:rFonts w:ascii="宋体" w:eastAsia="宋体" w:hAnsi="宋体" w:hint="eastAsia"/>
                <w:sz w:val="24"/>
              </w:rPr>
            </w:pPr>
            <w:r w:rsidRPr="008F6615">
              <w:rPr>
                <w:rFonts w:ascii="宋体" w:eastAsia="宋体" w:hAnsi="宋体"/>
                <w:sz w:val="24"/>
              </w:rPr>
              <w:t>提供不少于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 w:rsidRPr="008F6615">
              <w:rPr>
                <w:rFonts w:ascii="宋体" w:eastAsia="宋体" w:hAnsi="宋体"/>
                <w:sz w:val="24"/>
              </w:rPr>
              <w:t>年的质保期。</w:t>
            </w:r>
          </w:p>
        </w:tc>
      </w:tr>
      <w:tr w:rsidR="008F6615" w:rsidRPr="008F6615" w14:paraId="4C8726BE" w14:textId="77777777" w:rsidTr="008F661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C08101" w14:textId="77777777" w:rsidR="008F6615" w:rsidRPr="008F6615" w:rsidRDefault="008F6615" w:rsidP="008F6615">
            <w:pPr>
              <w:rPr>
                <w:rFonts w:ascii="宋体" w:eastAsia="宋体" w:hAnsi="宋体" w:hint="eastAsia"/>
                <w:sz w:val="24"/>
              </w:rPr>
            </w:pPr>
            <w:r w:rsidRPr="008F6615">
              <w:rPr>
                <w:rFonts w:ascii="宋体" w:eastAsia="宋体" w:hAnsi="宋体"/>
                <w:sz w:val="24"/>
              </w:rPr>
              <w:t>响应时间</w:t>
            </w:r>
          </w:p>
        </w:tc>
        <w:tc>
          <w:tcPr>
            <w:tcW w:w="702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21B770" w14:textId="09058080" w:rsidR="008F6615" w:rsidRPr="008F6615" w:rsidRDefault="008F6615" w:rsidP="008F6615">
            <w:pPr>
              <w:rPr>
                <w:rFonts w:ascii="宋体" w:eastAsia="宋体" w:hAnsi="宋体" w:hint="eastAsia"/>
                <w:sz w:val="24"/>
              </w:rPr>
            </w:pPr>
            <w:r w:rsidRPr="008F6615">
              <w:rPr>
                <w:rFonts w:ascii="宋体" w:eastAsia="宋体" w:hAnsi="宋体"/>
                <w:sz w:val="24"/>
              </w:rPr>
              <w:t>• 7×24小时技术支持服务。</w:t>
            </w:r>
            <w:r w:rsidRPr="008F6615">
              <w:rPr>
                <w:rFonts w:ascii="宋体" w:eastAsia="宋体" w:hAnsi="宋体"/>
                <w:sz w:val="24"/>
              </w:rPr>
              <w:br/>
              <w:t>• 故障发生后15分钟内响应，2小时内排除常规故障。</w:t>
            </w:r>
          </w:p>
        </w:tc>
      </w:tr>
      <w:tr w:rsidR="008F6615" w:rsidRPr="008F6615" w14:paraId="012265C4" w14:textId="77777777" w:rsidTr="008F661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4727A" w14:textId="77777777" w:rsidR="008F6615" w:rsidRPr="008F6615" w:rsidRDefault="008F6615" w:rsidP="008F6615">
            <w:pPr>
              <w:rPr>
                <w:rFonts w:ascii="宋体" w:eastAsia="宋体" w:hAnsi="宋体" w:hint="eastAsia"/>
                <w:sz w:val="24"/>
              </w:rPr>
            </w:pPr>
            <w:r w:rsidRPr="008F6615">
              <w:rPr>
                <w:rFonts w:ascii="宋体" w:eastAsia="宋体" w:hAnsi="宋体"/>
                <w:sz w:val="24"/>
              </w:rPr>
              <w:t>培训</w:t>
            </w:r>
          </w:p>
        </w:tc>
        <w:tc>
          <w:tcPr>
            <w:tcW w:w="702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589394" w14:textId="77777777" w:rsidR="008F6615" w:rsidRPr="008F6615" w:rsidRDefault="008F6615" w:rsidP="008F6615">
            <w:pPr>
              <w:rPr>
                <w:rFonts w:ascii="宋体" w:eastAsia="宋体" w:hAnsi="宋体" w:hint="eastAsia"/>
                <w:sz w:val="24"/>
              </w:rPr>
            </w:pPr>
            <w:r w:rsidRPr="008F6615">
              <w:rPr>
                <w:rFonts w:ascii="宋体" w:eastAsia="宋体" w:hAnsi="宋体"/>
                <w:sz w:val="24"/>
              </w:rPr>
              <w:t>为医院信息科技术人员提供系统的运维管理培训，使其能胜任日常管理和故障初步诊断工作。</w:t>
            </w:r>
          </w:p>
        </w:tc>
      </w:tr>
    </w:tbl>
    <w:p w14:paraId="5E2E7119" w14:textId="77777777" w:rsidR="008F6615" w:rsidRPr="008F6615" w:rsidRDefault="008F6615" w:rsidP="008F6615"/>
    <w:sectPr w:rsidR="008F6615" w:rsidRPr="008F6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DE6F" w14:textId="77777777" w:rsidR="00B24FD5" w:rsidRDefault="00B24FD5" w:rsidP="00C937AA">
      <w:r>
        <w:separator/>
      </w:r>
    </w:p>
  </w:endnote>
  <w:endnote w:type="continuationSeparator" w:id="0">
    <w:p w14:paraId="2A72971E" w14:textId="77777777" w:rsidR="00B24FD5" w:rsidRDefault="00B24FD5" w:rsidP="00C9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49D4" w14:textId="77777777" w:rsidR="00B24FD5" w:rsidRDefault="00B24FD5" w:rsidP="00C937AA">
      <w:r>
        <w:separator/>
      </w:r>
    </w:p>
  </w:footnote>
  <w:footnote w:type="continuationSeparator" w:id="0">
    <w:p w14:paraId="4162F6CC" w14:textId="77777777" w:rsidR="00B24FD5" w:rsidRDefault="00B24FD5" w:rsidP="00C9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547D9B"/>
    <w:multiLevelType w:val="singleLevel"/>
    <w:tmpl w:val="9C547D9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4F6A126"/>
    <w:multiLevelType w:val="singleLevel"/>
    <w:tmpl w:val="B4F6A1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56537C"/>
    <w:multiLevelType w:val="multilevel"/>
    <w:tmpl w:val="D456537C"/>
    <w:lvl w:ilvl="0">
      <w:start w:val="1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%1.%2."/>
      <w:lvlJc w:val="left"/>
      <w:pPr>
        <w:ind w:left="850" w:hanging="453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%1.%2.%3."/>
      <w:lvlJc w:val="left"/>
      <w:pPr>
        <w:ind w:left="1508" w:hanging="708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."/>
      <w:lvlJc w:val="left"/>
      <w:pPr>
        <w:ind w:left="2053" w:hanging="853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lvlText w:val="%1.%2.%3.%4.%5."/>
      <w:lvlJc w:val="left"/>
      <w:pPr>
        <w:ind w:left="2495" w:hanging="895"/>
      </w:pPr>
      <w:rPr>
        <w:rFonts w:ascii="宋体" w:eastAsia="宋体" w:hAnsi="宋体" w:cs="宋体"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3" w15:restartNumberingAfterBreak="0">
    <w:nsid w:val="209A636F"/>
    <w:multiLevelType w:val="multilevel"/>
    <w:tmpl w:val="B070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45EAF"/>
    <w:multiLevelType w:val="multilevel"/>
    <w:tmpl w:val="74CA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4A6F3"/>
    <w:multiLevelType w:val="singleLevel"/>
    <w:tmpl w:val="5654A6F3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994257128">
    <w:abstractNumId w:val="5"/>
  </w:num>
  <w:num w:numId="2" w16cid:durableId="1514152840">
    <w:abstractNumId w:val="2"/>
  </w:num>
  <w:num w:numId="3" w16cid:durableId="2011787814">
    <w:abstractNumId w:val="1"/>
  </w:num>
  <w:num w:numId="4" w16cid:durableId="211308597">
    <w:abstractNumId w:val="0"/>
  </w:num>
  <w:num w:numId="5" w16cid:durableId="1656955309">
    <w:abstractNumId w:val="3"/>
  </w:num>
  <w:num w:numId="6" w16cid:durableId="1531722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99349C"/>
    <w:rsid w:val="00044AD4"/>
    <w:rsid w:val="00154F84"/>
    <w:rsid w:val="00431916"/>
    <w:rsid w:val="00510D40"/>
    <w:rsid w:val="005A54E7"/>
    <w:rsid w:val="008F6615"/>
    <w:rsid w:val="00967DEE"/>
    <w:rsid w:val="00A17C5B"/>
    <w:rsid w:val="00A256E9"/>
    <w:rsid w:val="00A62291"/>
    <w:rsid w:val="00B24FD5"/>
    <w:rsid w:val="00C04BA4"/>
    <w:rsid w:val="00C937AA"/>
    <w:rsid w:val="072A245C"/>
    <w:rsid w:val="0B230CB8"/>
    <w:rsid w:val="131C088C"/>
    <w:rsid w:val="140158EC"/>
    <w:rsid w:val="1A606960"/>
    <w:rsid w:val="21DF4DDA"/>
    <w:rsid w:val="227B1038"/>
    <w:rsid w:val="22BF5E32"/>
    <w:rsid w:val="2F01463B"/>
    <w:rsid w:val="37F81F65"/>
    <w:rsid w:val="3BC02111"/>
    <w:rsid w:val="41722739"/>
    <w:rsid w:val="423B3329"/>
    <w:rsid w:val="4AB31105"/>
    <w:rsid w:val="4C99349C"/>
    <w:rsid w:val="51AD1D19"/>
    <w:rsid w:val="575A28AD"/>
    <w:rsid w:val="63540C0B"/>
    <w:rsid w:val="63B21B6D"/>
    <w:rsid w:val="686D26B1"/>
    <w:rsid w:val="6D20234A"/>
    <w:rsid w:val="70732F51"/>
    <w:rsid w:val="72962733"/>
    <w:rsid w:val="762D2C36"/>
    <w:rsid w:val="7B73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B26FB"/>
  <w15:docId w15:val="{3EFABA5F-FBB2-4EC3-BEB8-FF25E766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/>
      <w:b/>
      <w:bCs/>
      <w:kern w:val="44"/>
      <w:sz w:val="36"/>
      <w:szCs w:val="48"/>
    </w:rPr>
  </w:style>
  <w:style w:type="paragraph" w:styleId="2">
    <w:name w:val="heading 2"/>
    <w:basedOn w:val="a"/>
    <w:next w:val="a"/>
    <w:semiHidden/>
    <w:unhideWhenUsed/>
    <w:qFormat/>
    <w:pPr>
      <w:numPr>
        <w:ilvl w:val="1"/>
        <w:numId w:val="2"/>
      </w:num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numPr>
        <w:ilvl w:val="2"/>
        <w:numId w:val="2"/>
      </w:numPr>
      <w:tabs>
        <w:tab w:val="left" w:pos="0"/>
      </w:tabs>
      <w:spacing w:beforeAutospacing="1" w:afterAutospacing="1"/>
      <w:jc w:val="left"/>
      <w:outlineLvl w:val="2"/>
    </w:pPr>
    <w:rPr>
      <w:rFonts w:ascii="宋体" w:eastAsia="仿宋" w:hAnsi="宋体" w:cs="Times New Roman" w:hint="eastAsia"/>
      <w:b/>
      <w:bCs/>
      <w:sz w:val="28"/>
      <w:szCs w:val="27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2"/>
      </w:numPr>
      <w:spacing w:before="280" w:after="290" w:line="372" w:lineRule="auto"/>
      <w:ind w:firstLine="0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2"/>
      </w:numPr>
      <w:spacing w:before="280" w:after="290" w:line="372" w:lineRule="auto"/>
      <w:ind w:firstLine="0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">
    <w:name w:val="标题 Char"/>
    <w:uiPriority w:val="99"/>
    <w:qFormat/>
    <w:rPr>
      <w:rFonts w:ascii="Cambria" w:hAnsi="Cambria"/>
      <w:b/>
      <w:kern w:val="2"/>
      <w:sz w:val="32"/>
    </w:rPr>
  </w:style>
  <w:style w:type="paragraph" w:styleId="a4">
    <w:name w:val="header"/>
    <w:basedOn w:val="a"/>
    <w:link w:val="a5"/>
    <w:rsid w:val="00C937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937AA"/>
    <w:rPr>
      <w:kern w:val="2"/>
      <w:sz w:val="18"/>
      <w:szCs w:val="18"/>
    </w:rPr>
  </w:style>
  <w:style w:type="paragraph" w:styleId="a6">
    <w:name w:val="footer"/>
    <w:basedOn w:val="a"/>
    <w:link w:val="a7"/>
    <w:rsid w:val="00C93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937AA"/>
    <w:rPr>
      <w:kern w:val="2"/>
      <w:sz w:val="18"/>
      <w:szCs w:val="18"/>
    </w:rPr>
  </w:style>
  <w:style w:type="character" w:styleId="a8">
    <w:name w:val="Hyperlink"/>
    <w:basedOn w:val="a0"/>
    <w:rsid w:val="00A17C5B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1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423</Characters>
  <Application>Microsoft Office Word</Application>
  <DocSecurity>0</DocSecurity>
  <Lines>32</Lines>
  <Paragraphs>39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扬中移动</dc:creator>
  <cp:lastModifiedBy>wz w</cp:lastModifiedBy>
  <cp:revision>3</cp:revision>
  <dcterms:created xsi:type="dcterms:W3CDTF">2025-12-02T03:52:00Z</dcterms:created>
  <dcterms:modified xsi:type="dcterms:W3CDTF">2025-12-02T03:52:00Z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52F4EAEAEC354A10BBC53AB1A69882B9_11</vt:lpwstr>
  </property>
  <property fmtid="{D5CDD505-2E9C-101B-9397-08002B2CF9AE}" pid="4" name="KSOTemplateDocerSaveRecord">
    <vt:lpwstr>eyJoZGlkIjoiYzM0MTk5ZjgxODBiZmExZDEzNDY4ODA5MTFmNThkMjMiLCJ1c2VySWQiOiIzNDk5MzAxMDQifQ==</vt:lpwstr>
  </property>
</Properties>
</file>